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1D0" w:rsidRDefault="00185F3D"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-25730</wp:posOffset>
                </wp:positionH>
                <wp:positionV relativeFrom="paragraph">
                  <wp:posOffset>8410575</wp:posOffset>
                </wp:positionV>
                <wp:extent cx="5817870" cy="668020"/>
                <wp:effectExtent l="0" t="0" r="0" b="0"/>
                <wp:wrapNone/>
                <wp:docPr id="4" name="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7870" cy="668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TabloKlavuzu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010"/>
                              <w:gridCol w:w="3012"/>
                              <w:gridCol w:w="3027"/>
                            </w:tblGrid>
                            <w:tr w:rsidR="00E74B63" w:rsidRPr="005A297A">
                              <w:tc>
                                <w:tcPr>
                                  <w:tcW w:w="3070" w:type="dxa"/>
                                  <w:vAlign w:val="bottom"/>
                                  <w:hideMark/>
                                </w:tcPr>
                                <w:p w:rsidR="00185F3D" w:rsidRPr="005A297A" w:rsidRDefault="00185F3D">
                                  <w:pPr>
                                    <w:jc w:val="center"/>
                                    <w:rPr>
                                      <w:rFonts w:ascii="TR Avalon" w:hAnsi="TR Avalon"/>
                                      <w:color w:val="000000" w:themeColor="text1"/>
                                      <w:sz w:val="21"/>
                                      <w:szCs w:val="21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1" w:type="dxa"/>
                                </w:tcPr>
                                <w:p w:rsidR="00185F3D" w:rsidRPr="005A297A" w:rsidRDefault="00185F3D">
                                  <w:pPr>
                                    <w:jc w:val="center"/>
                                    <w:rPr>
                                      <w:rFonts w:ascii="TR Avalon" w:hAnsi="TR Avalon"/>
                                      <w:color w:val="000000" w:themeColor="text1"/>
                                      <w:sz w:val="21"/>
                                      <w:szCs w:val="21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1" w:type="dxa"/>
                                  <w:hideMark/>
                                </w:tcPr>
                                <w:p w:rsidR="00185F3D" w:rsidRPr="005A297A" w:rsidRDefault="00E74B63">
                                  <w:pPr>
                                    <w:jc w:val="center"/>
                                    <w:rPr>
                                      <w:rFonts w:ascii="TR Avalon" w:hAnsi="TR Avalon"/>
                                      <w:b/>
                                      <w:color w:val="000000" w:themeColor="text1"/>
                                      <w:sz w:val="21"/>
                                      <w:szCs w:val="21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="TR Avalon" w:hAnsi="TR Avalon"/>
                                      <w:b/>
                                      <w:color w:val="000000" w:themeColor="text1"/>
                                      <w:sz w:val="21"/>
                                      <w:szCs w:val="21"/>
                                      <w:lang w:eastAsia="en-US"/>
                                    </w:rPr>
                                    <w:t>Veli SAĞIR</w:t>
                                  </w:r>
                                  <w:bookmarkStart w:id="0" w:name="_GoBack"/>
                                  <w:bookmarkEnd w:id="0"/>
                                </w:p>
                                <w:p w:rsidR="00185F3D" w:rsidRPr="005A297A" w:rsidRDefault="00185F3D">
                                  <w:pPr>
                                    <w:jc w:val="center"/>
                                    <w:rPr>
                                      <w:rFonts w:ascii="TR Avalon" w:hAnsi="TR Avalon"/>
                                      <w:color w:val="000000" w:themeColor="text1"/>
                                      <w:sz w:val="21"/>
                                      <w:szCs w:val="21"/>
                                      <w:lang w:eastAsia="en-US"/>
                                    </w:rPr>
                                  </w:pPr>
                                  <w:r w:rsidRPr="005A297A">
                                    <w:rPr>
                                      <w:rFonts w:ascii="TR Avalon" w:hAnsi="TR Avalon"/>
                                      <w:color w:val="000000" w:themeColor="text1"/>
                                      <w:sz w:val="21"/>
                                      <w:szCs w:val="21"/>
                                      <w:lang w:eastAsia="en-US"/>
                                    </w:rPr>
                                    <w:t>Okul Müdürü</w:t>
                                  </w:r>
                                </w:p>
                              </w:tc>
                            </w:tr>
                          </w:tbl>
                          <w:p w:rsidR="00185F3D" w:rsidRPr="005A297A" w:rsidRDefault="00185F3D" w:rsidP="00185F3D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4" o:spid="_x0000_s1026" style="position:absolute;margin-left:-2.05pt;margin-top:662.25pt;width:458.1pt;height:52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" filled="f" stroked="f" strokeweight="2pt">
                <v:textbox>
                  <w:txbxContent>
                    <w:tbl>
                      <w:tblPr>
                        <w:tblStyle w:val="TabloKlavuzu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010"/>
                        <w:gridCol w:w="3012"/>
                        <w:gridCol w:w="3027"/>
                      </w:tblGrid>
                      <w:tr w:rsidR="00E74B63" w:rsidRPr="005A297A">
                        <w:tc>
                          <w:tcPr>
                            <w:tcW w:w="3070" w:type="dxa"/>
                            <w:vAlign w:val="bottom"/>
                            <w:hideMark/>
                          </w:tcPr>
                          <w:p w:rsidR="00185F3D" w:rsidRPr="005A297A" w:rsidRDefault="00185F3D">
                            <w:pPr>
                              <w:jc w:val="center"/>
                              <w:rPr>
                                <w:rFonts w:ascii="TR Avalon" w:hAnsi="TR Avalon"/>
                                <w:color w:val="000000" w:themeColor="text1"/>
                                <w:sz w:val="21"/>
                                <w:szCs w:val="21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071" w:type="dxa"/>
                          </w:tcPr>
                          <w:p w:rsidR="00185F3D" w:rsidRPr="005A297A" w:rsidRDefault="00185F3D">
                            <w:pPr>
                              <w:jc w:val="center"/>
                              <w:rPr>
                                <w:rFonts w:ascii="TR Avalon" w:hAnsi="TR Avalon"/>
                                <w:color w:val="000000" w:themeColor="text1"/>
                                <w:sz w:val="21"/>
                                <w:szCs w:val="21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071" w:type="dxa"/>
                            <w:hideMark/>
                          </w:tcPr>
                          <w:p w:rsidR="00185F3D" w:rsidRPr="005A297A" w:rsidRDefault="00E74B63">
                            <w:pPr>
                              <w:jc w:val="center"/>
                              <w:rPr>
                                <w:rFonts w:ascii="TR Avalon" w:hAnsi="TR Avalon"/>
                                <w:b/>
                                <w:color w:val="000000" w:themeColor="text1"/>
                                <w:sz w:val="21"/>
                                <w:szCs w:val="21"/>
                                <w:lang w:eastAsia="en-US"/>
                              </w:rPr>
                            </w:pPr>
                            <w:r>
                              <w:rPr>
                                <w:rFonts w:ascii="TR Avalon" w:hAnsi="TR Avalon"/>
                                <w:b/>
                                <w:color w:val="000000" w:themeColor="text1"/>
                                <w:sz w:val="21"/>
                                <w:szCs w:val="21"/>
                                <w:lang w:eastAsia="en-US"/>
                              </w:rPr>
                              <w:t>Veli SAĞIR</w:t>
                            </w:r>
                            <w:bookmarkStart w:id="1" w:name="_GoBack"/>
                            <w:bookmarkEnd w:id="1"/>
                          </w:p>
                          <w:p w:rsidR="00185F3D" w:rsidRPr="005A297A" w:rsidRDefault="00185F3D">
                            <w:pPr>
                              <w:jc w:val="center"/>
                              <w:rPr>
                                <w:rFonts w:ascii="TR Avalon" w:hAnsi="TR Avalon"/>
                                <w:color w:val="000000" w:themeColor="text1"/>
                                <w:sz w:val="21"/>
                                <w:szCs w:val="21"/>
                                <w:lang w:eastAsia="en-US"/>
                              </w:rPr>
                            </w:pPr>
                            <w:r w:rsidRPr="005A297A">
                              <w:rPr>
                                <w:rFonts w:ascii="TR Avalon" w:hAnsi="TR Avalon"/>
                                <w:color w:val="000000" w:themeColor="text1"/>
                                <w:sz w:val="21"/>
                                <w:szCs w:val="21"/>
                                <w:lang w:eastAsia="en-US"/>
                              </w:rPr>
                              <w:t>Okul Müdürü</w:t>
                            </w:r>
                          </w:p>
                        </w:tc>
                      </w:tr>
                    </w:tbl>
                    <w:p w:rsidR="00185F3D" w:rsidRPr="005A297A" w:rsidRDefault="00185F3D" w:rsidP="00185F3D">
                      <w:pPr>
                        <w:jc w:val="center"/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62FE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EEABA8" wp14:editId="023C42DF">
                <wp:simplePos x="0" y="0"/>
                <wp:positionH relativeFrom="column">
                  <wp:posOffset>-80493</wp:posOffset>
                </wp:positionH>
                <wp:positionV relativeFrom="paragraph">
                  <wp:posOffset>475464</wp:posOffset>
                </wp:positionV>
                <wp:extent cx="5905500" cy="7863840"/>
                <wp:effectExtent l="0" t="0" r="0" b="3810"/>
                <wp:wrapNone/>
                <wp:docPr id="2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0" cy="7863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4B63" w:rsidRDefault="00E74B63" w:rsidP="00E74B63">
                            <w:pPr>
                              <w:numPr>
                                <w:ilvl w:val="0"/>
                                <w:numId w:val="1"/>
                              </w:numPr>
                              <w:spacing w:after="40"/>
                              <w:ind w:left="426" w:hanging="153"/>
                              <w:jc w:val="both"/>
                              <w:rPr>
                                <w:rFonts w:ascii="TR Avalon" w:hAnsi="TR Avalon" w:cs="Arial"/>
                                <w:bCs/>
                                <w:sz w:val="25"/>
                                <w:szCs w:val="21"/>
                              </w:rPr>
                            </w:pPr>
                            <w:r w:rsidRPr="00E74B63">
                              <w:rPr>
                                <w:rFonts w:ascii="TR Avalon" w:hAnsi="TR Avalon" w:cs="Arial"/>
                                <w:bCs/>
                                <w:sz w:val="25"/>
                                <w:szCs w:val="21"/>
                              </w:rPr>
                              <w:t>Yatakhanede vakit çizelgesine eksiksiz uyulacaktır.</w:t>
                            </w:r>
                          </w:p>
                          <w:p w:rsidR="00E74B63" w:rsidRPr="00E74B63" w:rsidRDefault="00E74B63" w:rsidP="00E74B63">
                            <w:pPr>
                              <w:spacing w:after="40"/>
                              <w:ind w:left="273"/>
                              <w:jc w:val="both"/>
                              <w:rPr>
                                <w:rFonts w:ascii="TR Avalon" w:hAnsi="TR Avalon" w:cs="Arial"/>
                                <w:bCs/>
                                <w:sz w:val="25"/>
                                <w:szCs w:val="21"/>
                              </w:rPr>
                            </w:pPr>
                          </w:p>
                          <w:p w:rsidR="00E74B63" w:rsidRDefault="00E74B63" w:rsidP="00E74B63">
                            <w:pPr>
                              <w:numPr>
                                <w:ilvl w:val="0"/>
                                <w:numId w:val="1"/>
                              </w:numPr>
                              <w:spacing w:after="40"/>
                              <w:ind w:left="426" w:hanging="153"/>
                              <w:jc w:val="both"/>
                              <w:rPr>
                                <w:rFonts w:ascii="TR Avalon" w:hAnsi="TR Avalon" w:cs="Arial"/>
                                <w:bCs/>
                                <w:sz w:val="25"/>
                                <w:szCs w:val="21"/>
                              </w:rPr>
                            </w:pPr>
                            <w:r w:rsidRPr="00E74B63">
                              <w:rPr>
                                <w:rFonts w:ascii="TR Avalon" w:hAnsi="TR Avalon" w:cs="Arial"/>
                                <w:bCs/>
                                <w:sz w:val="25"/>
                                <w:szCs w:val="21"/>
                              </w:rPr>
                              <w:t>Yatakhanenin sükûneti korunacak; ses, söz, tavır ve davranışl</w:t>
                            </w:r>
                            <w:r>
                              <w:rPr>
                                <w:rFonts w:ascii="TR Avalon" w:hAnsi="TR Avalon" w:cs="Arial"/>
                                <w:bCs/>
                                <w:sz w:val="25"/>
                                <w:szCs w:val="21"/>
                              </w:rPr>
                              <w:t>arla bu sükûnet bozulmayacaktır</w:t>
                            </w:r>
                          </w:p>
                          <w:p w:rsidR="00E74B63" w:rsidRPr="00E74B63" w:rsidRDefault="00E74B63" w:rsidP="00E74B63">
                            <w:pPr>
                              <w:spacing w:after="40"/>
                              <w:jc w:val="both"/>
                              <w:rPr>
                                <w:rFonts w:ascii="TR Avalon" w:hAnsi="TR Avalon" w:cs="Arial"/>
                                <w:bCs/>
                                <w:sz w:val="25"/>
                                <w:szCs w:val="21"/>
                              </w:rPr>
                            </w:pPr>
                          </w:p>
                          <w:p w:rsidR="00E74B63" w:rsidRDefault="00E74B63" w:rsidP="00E74B63">
                            <w:pPr>
                              <w:numPr>
                                <w:ilvl w:val="0"/>
                                <w:numId w:val="1"/>
                              </w:numPr>
                              <w:spacing w:after="40"/>
                              <w:ind w:left="426" w:hanging="153"/>
                              <w:jc w:val="both"/>
                              <w:rPr>
                                <w:rFonts w:ascii="TR Avalon" w:hAnsi="TR Avalon" w:cs="Arial"/>
                                <w:bCs/>
                                <w:sz w:val="25"/>
                                <w:szCs w:val="21"/>
                              </w:rPr>
                            </w:pPr>
                            <w:r w:rsidRPr="00E74B63">
                              <w:rPr>
                                <w:rFonts w:ascii="TR Avalon" w:hAnsi="TR Avalon" w:cs="Arial"/>
                                <w:bCs/>
                                <w:sz w:val="25"/>
                                <w:szCs w:val="21"/>
                              </w:rPr>
                              <w:t>Yatakhanenin bütün bölümlerinin temiz tutulmasına ve havalandırılmasına</w:t>
                            </w:r>
                            <w:r w:rsidRPr="00E74B63">
                              <w:rPr>
                                <w:rFonts w:ascii="TR Avalon" w:hAnsi="TR Avalon" w:cs="Arial"/>
                                <w:bCs/>
                                <w:sz w:val="25"/>
                                <w:szCs w:val="21"/>
                              </w:rPr>
                              <w:t xml:space="preserve"> </w:t>
                            </w:r>
                            <w:r w:rsidRPr="00E74B63">
                              <w:rPr>
                                <w:rFonts w:ascii="TR Avalon" w:hAnsi="TR Avalon" w:cs="Arial"/>
                                <w:bCs/>
                                <w:sz w:val="25"/>
                                <w:szCs w:val="21"/>
                              </w:rPr>
                              <w:t>özen gösterilecektir.</w:t>
                            </w:r>
                          </w:p>
                          <w:p w:rsidR="00E74B63" w:rsidRPr="00E74B63" w:rsidRDefault="00E74B63" w:rsidP="00E74B63">
                            <w:pPr>
                              <w:spacing w:after="40"/>
                              <w:jc w:val="both"/>
                              <w:rPr>
                                <w:rFonts w:ascii="TR Avalon" w:hAnsi="TR Avalon" w:cs="Arial"/>
                                <w:bCs/>
                                <w:sz w:val="25"/>
                                <w:szCs w:val="21"/>
                              </w:rPr>
                            </w:pPr>
                          </w:p>
                          <w:p w:rsidR="00E74B63" w:rsidRDefault="00E74B63" w:rsidP="00E74B63">
                            <w:pPr>
                              <w:numPr>
                                <w:ilvl w:val="0"/>
                                <w:numId w:val="1"/>
                              </w:numPr>
                              <w:spacing w:after="40"/>
                              <w:ind w:left="426" w:hanging="153"/>
                              <w:jc w:val="both"/>
                              <w:rPr>
                                <w:rFonts w:ascii="TR Avalon" w:hAnsi="TR Avalon" w:cs="Arial"/>
                                <w:bCs/>
                                <w:sz w:val="25"/>
                                <w:szCs w:val="21"/>
                              </w:rPr>
                            </w:pPr>
                            <w:r w:rsidRPr="00E74B63">
                              <w:rPr>
                                <w:rFonts w:ascii="TR Avalon" w:hAnsi="TR Avalon" w:cs="Arial"/>
                                <w:bCs/>
                                <w:sz w:val="25"/>
                                <w:szCs w:val="21"/>
                              </w:rPr>
                              <w:t>Sabah yatakhaneden ayrılmadan önce her öğrenci kendi yatağını düzeltecektir.</w:t>
                            </w:r>
                          </w:p>
                          <w:p w:rsidR="00E74B63" w:rsidRPr="00E74B63" w:rsidRDefault="00E74B63" w:rsidP="00E74B63">
                            <w:pPr>
                              <w:spacing w:after="40"/>
                              <w:jc w:val="both"/>
                              <w:rPr>
                                <w:rFonts w:ascii="TR Avalon" w:hAnsi="TR Avalon" w:cs="Arial"/>
                                <w:bCs/>
                                <w:sz w:val="25"/>
                                <w:szCs w:val="21"/>
                              </w:rPr>
                            </w:pPr>
                          </w:p>
                          <w:p w:rsidR="00E74B63" w:rsidRDefault="00E74B63" w:rsidP="00E74B63">
                            <w:pPr>
                              <w:numPr>
                                <w:ilvl w:val="0"/>
                                <w:numId w:val="1"/>
                              </w:numPr>
                              <w:spacing w:after="40"/>
                              <w:ind w:left="426" w:hanging="153"/>
                              <w:jc w:val="both"/>
                              <w:rPr>
                                <w:rFonts w:ascii="TR Avalon" w:hAnsi="TR Avalon" w:cs="Arial"/>
                                <w:bCs/>
                                <w:sz w:val="25"/>
                                <w:szCs w:val="21"/>
                              </w:rPr>
                            </w:pPr>
                            <w:r w:rsidRPr="00E74B63">
                              <w:rPr>
                                <w:rFonts w:ascii="TR Avalon" w:hAnsi="TR Avalon" w:cs="Arial"/>
                                <w:bCs/>
                                <w:sz w:val="25"/>
                                <w:szCs w:val="21"/>
                              </w:rPr>
                              <w:t>Yatakhanede yastık altında, ranza üzerinde vb. yerlerde hiçbir eşya veya vs. bulundurulmayacak; yatakhaneye çamaşır asılmayacaktır.</w:t>
                            </w:r>
                          </w:p>
                          <w:p w:rsidR="00E74B63" w:rsidRPr="00E74B63" w:rsidRDefault="00E74B63" w:rsidP="00E74B63">
                            <w:pPr>
                              <w:spacing w:after="40"/>
                              <w:jc w:val="both"/>
                              <w:rPr>
                                <w:rFonts w:ascii="TR Avalon" w:hAnsi="TR Avalon" w:cs="Arial"/>
                                <w:bCs/>
                                <w:sz w:val="25"/>
                                <w:szCs w:val="21"/>
                              </w:rPr>
                            </w:pPr>
                          </w:p>
                          <w:p w:rsidR="00E74B63" w:rsidRDefault="00E74B63" w:rsidP="00E74B63">
                            <w:pPr>
                              <w:numPr>
                                <w:ilvl w:val="0"/>
                                <w:numId w:val="1"/>
                              </w:numPr>
                              <w:spacing w:after="40"/>
                              <w:ind w:left="426" w:hanging="153"/>
                              <w:jc w:val="both"/>
                              <w:rPr>
                                <w:rFonts w:ascii="TR Avalon" w:hAnsi="TR Avalon" w:cs="Arial"/>
                                <w:bCs/>
                                <w:sz w:val="25"/>
                                <w:szCs w:val="21"/>
                              </w:rPr>
                            </w:pPr>
                            <w:r w:rsidRPr="00E74B63">
                              <w:rPr>
                                <w:rFonts w:ascii="TR Avalon" w:hAnsi="TR Avalon" w:cs="Arial"/>
                                <w:bCs/>
                                <w:sz w:val="25"/>
                                <w:szCs w:val="21"/>
                              </w:rPr>
                              <w:t>Günlük elbise, pardösü, her türlü temizlik malzemesi (sabun, diş fırçası, diş macunu, krem, kolonya, havlu vb.) öğrenci dolabında bulundurulacaktır.</w:t>
                            </w:r>
                          </w:p>
                          <w:p w:rsidR="00E74B63" w:rsidRPr="00E74B63" w:rsidRDefault="00E74B63" w:rsidP="00E74B63">
                            <w:pPr>
                              <w:spacing w:after="40"/>
                              <w:jc w:val="both"/>
                              <w:rPr>
                                <w:rFonts w:ascii="TR Avalon" w:hAnsi="TR Avalon" w:cs="Arial"/>
                                <w:bCs/>
                                <w:sz w:val="25"/>
                                <w:szCs w:val="21"/>
                              </w:rPr>
                            </w:pPr>
                          </w:p>
                          <w:p w:rsidR="00E74B63" w:rsidRDefault="00E74B63" w:rsidP="00E74B63">
                            <w:pPr>
                              <w:numPr>
                                <w:ilvl w:val="0"/>
                                <w:numId w:val="1"/>
                              </w:numPr>
                              <w:spacing w:after="40"/>
                              <w:ind w:left="426" w:hanging="153"/>
                              <w:jc w:val="both"/>
                              <w:rPr>
                                <w:rFonts w:ascii="TR Avalon" w:hAnsi="TR Avalon" w:cs="Arial"/>
                                <w:bCs/>
                                <w:sz w:val="25"/>
                                <w:szCs w:val="21"/>
                              </w:rPr>
                            </w:pPr>
                            <w:r w:rsidRPr="00E74B63">
                              <w:rPr>
                                <w:rFonts w:ascii="TR Avalon" w:hAnsi="TR Avalon" w:cs="Arial"/>
                                <w:bCs/>
                                <w:sz w:val="25"/>
                                <w:szCs w:val="21"/>
                              </w:rPr>
                              <w:t>Öğrenci okul yönetimince kendisine gösterilen yatakta yatacak, verilen dolabı kullanacaktır. Kendiliğinden yatağı, dolabı ya da eşyaların yerlerini değiştirmeyecektir. Dolap üzerine gereksiz maddeler ve eşya konulmayacaktır.</w:t>
                            </w:r>
                          </w:p>
                          <w:p w:rsidR="00E74B63" w:rsidRPr="00E74B63" w:rsidRDefault="00E74B63" w:rsidP="00E74B63">
                            <w:pPr>
                              <w:spacing w:after="40"/>
                              <w:jc w:val="both"/>
                              <w:rPr>
                                <w:rFonts w:ascii="TR Avalon" w:hAnsi="TR Avalon" w:cs="Arial"/>
                                <w:bCs/>
                                <w:sz w:val="25"/>
                                <w:szCs w:val="21"/>
                              </w:rPr>
                            </w:pPr>
                          </w:p>
                          <w:p w:rsidR="00E74B63" w:rsidRDefault="00E74B63" w:rsidP="00E74B63">
                            <w:pPr>
                              <w:numPr>
                                <w:ilvl w:val="0"/>
                                <w:numId w:val="1"/>
                              </w:numPr>
                              <w:spacing w:after="40"/>
                              <w:ind w:left="426" w:hanging="153"/>
                              <w:jc w:val="both"/>
                              <w:rPr>
                                <w:rFonts w:ascii="TR Avalon" w:hAnsi="TR Avalon" w:cs="Arial"/>
                                <w:bCs/>
                                <w:sz w:val="25"/>
                                <w:szCs w:val="21"/>
                              </w:rPr>
                            </w:pPr>
                            <w:r w:rsidRPr="00E74B63">
                              <w:rPr>
                                <w:rFonts w:ascii="TR Avalon" w:hAnsi="TR Avalon" w:cs="Arial"/>
                                <w:bCs/>
                                <w:sz w:val="25"/>
                                <w:szCs w:val="21"/>
                              </w:rPr>
                              <w:t>Yatakhane ve yatakhane katı içerisinde kesinlikle ayakkabı ile dolaşılmayacak ve ayakkabı yatakhanede bulundurulmayacaktır. Normal kullanım terliği ve WC-Banyo terlikleri ayrı ayrı olacak ve içeride onlar kullanılacaktır.</w:t>
                            </w:r>
                          </w:p>
                          <w:p w:rsidR="00E74B63" w:rsidRPr="00E74B63" w:rsidRDefault="00E74B63" w:rsidP="00E74B63">
                            <w:pPr>
                              <w:spacing w:after="40"/>
                              <w:jc w:val="both"/>
                              <w:rPr>
                                <w:rFonts w:ascii="TR Avalon" w:hAnsi="TR Avalon" w:cs="Arial"/>
                                <w:bCs/>
                                <w:sz w:val="25"/>
                                <w:szCs w:val="21"/>
                              </w:rPr>
                            </w:pPr>
                          </w:p>
                          <w:p w:rsidR="00E74B63" w:rsidRPr="00E74B63" w:rsidRDefault="00E74B63" w:rsidP="00E74B63">
                            <w:pPr>
                              <w:numPr>
                                <w:ilvl w:val="0"/>
                                <w:numId w:val="1"/>
                              </w:numPr>
                              <w:spacing w:after="40"/>
                              <w:ind w:left="426" w:hanging="153"/>
                              <w:jc w:val="both"/>
                              <w:rPr>
                                <w:rFonts w:ascii="TR Avalon" w:hAnsi="TR Avalon" w:cs="Arial"/>
                                <w:bCs/>
                                <w:sz w:val="25"/>
                                <w:szCs w:val="21"/>
                              </w:rPr>
                            </w:pPr>
                            <w:r w:rsidRPr="00E74B63">
                              <w:rPr>
                                <w:rFonts w:ascii="TR Avalon" w:hAnsi="TR Avalon" w:cs="Arial"/>
                                <w:bCs/>
                                <w:sz w:val="25"/>
                                <w:szCs w:val="21"/>
                              </w:rPr>
                              <w:t xml:space="preserve">Yatakhanede ki her demirbaştan öğrenciler sorumludur. Kırılması-bozulması </w:t>
                            </w:r>
                            <w:proofErr w:type="spellStart"/>
                            <w:r w:rsidRPr="00E74B63">
                              <w:rPr>
                                <w:rFonts w:ascii="TR Avalon" w:hAnsi="TR Avalon" w:cs="Arial"/>
                                <w:bCs/>
                                <w:sz w:val="25"/>
                                <w:szCs w:val="21"/>
                              </w:rPr>
                              <w:t>vs</w:t>
                            </w:r>
                            <w:proofErr w:type="spellEnd"/>
                            <w:r w:rsidRPr="00E74B63">
                              <w:rPr>
                                <w:rFonts w:ascii="TR Avalon" w:hAnsi="TR Avalon" w:cs="Arial"/>
                                <w:bCs/>
                                <w:sz w:val="25"/>
                                <w:szCs w:val="21"/>
                              </w:rPr>
                              <w:t xml:space="preserve"> durumlarda sorumluluk öğrencilere aittir.</w:t>
                            </w:r>
                          </w:p>
                          <w:p w:rsidR="009F0FA9" w:rsidRPr="002850D6" w:rsidRDefault="009F0FA9" w:rsidP="00E74B63">
                            <w:pPr>
                              <w:spacing w:after="40"/>
                              <w:ind w:left="273"/>
                              <w:jc w:val="both"/>
                              <w:rPr>
                                <w:rFonts w:ascii="TR Avalon" w:hAnsi="TR Avalon" w:cs="Arial"/>
                                <w:bCs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08000" tIns="45720" rIns="1080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EEABA8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7" type="#_x0000_t202" style="position:absolute;margin-left:-6.35pt;margin-top:37.45pt;width:465pt;height:61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" filled="f" stroked="f" strokeweight=".5pt">
                <v:textbox inset="3mm,,3mm">
                  <w:txbxContent>
                    <w:p w:rsidR="00E74B63" w:rsidRDefault="00E74B63" w:rsidP="00E74B63">
                      <w:pPr>
                        <w:numPr>
                          <w:ilvl w:val="0"/>
                          <w:numId w:val="1"/>
                        </w:numPr>
                        <w:spacing w:after="40"/>
                        <w:ind w:left="426" w:hanging="153"/>
                        <w:jc w:val="both"/>
                        <w:rPr>
                          <w:rFonts w:ascii="TR Avalon" w:hAnsi="TR Avalon" w:cs="Arial"/>
                          <w:bCs/>
                          <w:sz w:val="25"/>
                          <w:szCs w:val="21"/>
                        </w:rPr>
                      </w:pPr>
                      <w:r w:rsidRPr="00E74B63">
                        <w:rPr>
                          <w:rFonts w:ascii="TR Avalon" w:hAnsi="TR Avalon" w:cs="Arial"/>
                          <w:bCs/>
                          <w:sz w:val="25"/>
                          <w:szCs w:val="21"/>
                        </w:rPr>
                        <w:t>Yatakhanede vakit çizelgesine eksiksiz uyulacaktır.</w:t>
                      </w:r>
                    </w:p>
                    <w:p w:rsidR="00E74B63" w:rsidRPr="00E74B63" w:rsidRDefault="00E74B63" w:rsidP="00E74B63">
                      <w:pPr>
                        <w:spacing w:after="40"/>
                        <w:ind w:left="273"/>
                        <w:jc w:val="both"/>
                        <w:rPr>
                          <w:rFonts w:ascii="TR Avalon" w:hAnsi="TR Avalon" w:cs="Arial"/>
                          <w:bCs/>
                          <w:sz w:val="25"/>
                          <w:szCs w:val="21"/>
                        </w:rPr>
                      </w:pPr>
                    </w:p>
                    <w:p w:rsidR="00E74B63" w:rsidRDefault="00E74B63" w:rsidP="00E74B63">
                      <w:pPr>
                        <w:numPr>
                          <w:ilvl w:val="0"/>
                          <w:numId w:val="1"/>
                        </w:numPr>
                        <w:spacing w:after="40"/>
                        <w:ind w:left="426" w:hanging="153"/>
                        <w:jc w:val="both"/>
                        <w:rPr>
                          <w:rFonts w:ascii="TR Avalon" w:hAnsi="TR Avalon" w:cs="Arial"/>
                          <w:bCs/>
                          <w:sz w:val="25"/>
                          <w:szCs w:val="21"/>
                        </w:rPr>
                      </w:pPr>
                      <w:r w:rsidRPr="00E74B63">
                        <w:rPr>
                          <w:rFonts w:ascii="TR Avalon" w:hAnsi="TR Avalon" w:cs="Arial"/>
                          <w:bCs/>
                          <w:sz w:val="25"/>
                          <w:szCs w:val="21"/>
                        </w:rPr>
                        <w:t>Yatakhanenin sükûneti korunacak; ses, söz, tavır ve davranışl</w:t>
                      </w:r>
                      <w:r>
                        <w:rPr>
                          <w:rFonts w:ascii="TR Avalon" w:hAnsi="TR Avalon" w:cs="Arial"/>
                          <w:bCs/>
                          <w:sz w:val="25"/>
                          <w:szCs w:val="21"/>
                        </w:rPr>
                        <w:t>arla bu sükûnet bozulmayacaktır</w:t>
                      </w:r>
                    </w:p>
                    <w:p w:rsidR="00E74B63" w:rsidRPr="00E74B63" w:rsidRDefault="00E74B63" w:rsidP="00E74B63">
                      <w:pPr>
                        <w:spacing w:after="40"/>
                        <w:jc w:val="both"/>
                        <w:rPr>
                          <w:rFonts w:ascii="TR Avalon" w:hAnsi="TR Avalon" w:cs="Arial"/>
                          <w:bCs/>
                          <w:sz w:val="25"/>
                          <w:szCs w:val="21"/>
                        </w:rPr>
                      </w:pPr>
                    </w:p>
                    <w:p w:rsidR="00E74B63" w:rsidRDefault="00E74B63" w:rsidP="00E74B63">
                      <w:pPr>
                        <w:numPr>
                          <w:ilvl w:val="0"/>
                          <w:numId w:val="1"/>
                        </w:numPr>
                        <w:spacing w:after="40"/>
                        <w:ind w:left="426" w:hanging="153"/>
                        <w:jc w:val="both"/>
                        <w:rPr>
                          <w:rFonts w:ascii="TR Avalon" w:hAnsi="TR Avalon" w:cs="Arial"/>
                          <w:bCs/>
                          <w:sz w:val="25"/>
                          <w:szCs w:val="21"/>
                        </w:rPr>
                      </w:pPr>
                      <w:r w:rsidRPr="00E74B63">
                        <w:rPr>
                          <w:rFonts w:ascii="TR Avalon" w:hAnsi="TR Avalon" w:cs="Arial"/>
                          <w:bCs/>
                          <w:sz w:val="25"/>
                          <w:szCs w:val="21"/>
                        </w:rPr>
                        <w:t>Yatakhanenin bütün bölümlerinin temiz tutulmasına ve havalandırılmasına</w:t>
                      </w:r>
                      <w:r w:rsidRPr="00E74B63">
                        <w:rPr>
                          <w:rFonts w:ascii="TR Avalon" w:hAnsi="TR Avalon" w:cs="Arial"/>
                          <w:bCs/>
                          <w:sz w:val="25"/>
                          <w:szCs w:val="21"/>
                        </w:rPr>
                        <w:t xml:space="preserve"> </w:t>
                      </w:r>
                      <w:r w:rsidRPr="00E74B63">
                        <w:rPr>
                          <w:rFonts w:ascii="TR Avalon" w:hAnsi="TR Avalon" w:cs="Arial"/>
                          <w:bCs/>
                          <w:sz w:val="25"/>
                          <w:szCs w:val="21"/>
                        </w:rPr>
                        <w:t>özen gösterilecektir.</w:t>
                      </w:r>
                    </w:p>
                    <w:p w:rsidR="00E74B63" w:rsidRPr="00E74B63" w:rsidRDefault="00E74B63" w:rsidP="00E74B63">
                      <w:pPr>
                        <w:spacing w:after="40"/>
                        <w:jc w:val="both"/>
                        <w:rPr>
                          <w:rFonts w:ascii="TR Avalon" w:hAnsi="TR Avalon" w:cs="Arial"/>
                          <w:bCs/>
                          <w:sz w:val="25"/>
                          <w:szCs w:val="21"/>
                        </w:rPr>
                      </w:pPr>
                    </w:p>
                    <w:p w:rsidR="00E74B63" w:rsidRDefault="00E74B63" w:rsidP="00E74B63">
                      <w:pPr>
                        <w:numPr>
                          <w:ilvl w:val="0"/>
                          <w:numId w:val="1"/>
                        </w:numPr>
                        <w:spacing w:after="40"/>
                        <w:ind w:left="426" w:hanging="153"/>
                        <w:jc w:val="both"/>
                        <w:rPr>
                          <w:rFonts w:ascii="TR Avalon" w:hAnsi="TR Avalon" w:cs="Arial"/>
                          <w:bCs/>
                          <w:sz w:val="25"/>
                          <w:szCs w:val="21"/>
                        </w:rPr>
                      </w:pPr>
                      <w:r w:rsidRPr="00E74B63">
                        <w:rPr>
                          <w:rFonts w:ascii="TR Avalon" w:hAnsi="TR Avalon" w:cs="Arial"/>
                          <w:bCs/>
                          <w:sz w:val="25"/>
                          <w:szCs w:val="21"/>
                        </w:rPr>
                        <w:t>Sabah yatakhaneden ayrılmadan önce her öğrenci kendi yatağını düzeltecektir.</w:t>
                      </w:r>
                    </w:p>
                    <w:p w:rsidR="00E74B63" w:rsidRPr="00E74B63" w:rsidRDefault="00E74B63" w:rsidP="00E74B63">
                      <w:pPr>
                        <w:spacing w:after="40"/>
                        <w:jc w:val="both"/>
                        <w:rPr>
                          <w:rFonts w:ascii="TR Avalon" w:hAnsi="TR Avalon" w:cs="Arial"/>
                          <w:bCs/>
                          <w:sz w:val="25"/>
                          <w:szCs w:val="21"/>
                        </w:rPr>
                      </w:pPr>
                    </w:p>
                    <w:p w:rsidR="00E74B63" w:rsidRDefault="00E74B63" w:rsidP="00E74B63">
                      <w:pPr>
                        <w:numPr>
                          <w:ilvl w:val="0"/>
                          <w:numId w:val="1"/>
                        </w:numPr>
                        <w:spacing w:after="40"/>
                        <w:ind w:left="426" w:hanging="153"/>
                        <w:jc w:val="both"/>
                        <w:rPr>
                          <w:rFonts w:ascii="TR Avalon" w:hAnsi="TR Avalon" w:cs="Arial"/>
                          <w:bCs/>
                          <w:sz w:val="25"/>
                          <w:szCs w:val="21"/>
                        </w:rPr>
                      </w:pPr>
                      <w:r w:rsidRPr="00E74B63">
                        <w:rPr>
                          <w:rFonts w:ascii="TR Avalon" w:hAnsi="TR Avalon" w:cs="Arial"/>
                          <w:bCs/>
                          <w:sz w:val="25"/>
                          <w:szCs w:val="21"/>
                        </w:rPr>
                        <w:t>Yatakhanede yastık altında, ranza üzerinde vb. yerlerde hiçbir eşya veya vs. bulundurulmayacak; yatakhaneye çamaşır asılmayacaktır.</w:t>
                      </w:r>
                    </w:p>
                    <w:p w:rsidR="00E74B63" w:rsidRPr="00E74B63" w:rsidRDefault="00E74B63" w:rsidP="00E74B63">
                      <w:pPr>
                        <w:spacing w:after="40"/>
                        <w:jc w:val="both"/>
                        <w:rPr>
                          <w:rFonts w:ascii="TR Avalon" w:hAnsi="TR Avalon" w:cs="Arial"/>
                          <w:bCs/>
                          <w:sz w:val="25"/>
                          <w:szCs w:val="21"/>
                        </w:rPr>
                      </w:pPr>
                    </w:p>
                    <w:p w:rsidR="00E74B63" w:rsidRDefault="00E74B63" w:rsidP="00E74B63">
                      <w:pPr>
                        <w:numPr>
                          <w:ilvl w:val="0"/>
                          <w:numId w:val="1"/>
                        </w:numPr>
                        <w:spacing w:after="40"/>
                        <w:ind w:left="426" w:hanging="153"/>
                        <w:jc w:val="both"/>
                        <w:rPr>
                          <w:rFonts w:ascii="TR Avalon" w:hAnsi="TR Avalon" w:cs="Arial"/>
                          <w:bCs/>
                          <w:sz w:val="25"/>
                          <w:szCs w:val="21"/>
                        </w:rPr>
                      </w:pPr>
                      <w:r w:rsidRPr="00E74B63">
                        <w:rPr>
                          <w:rFonts w:ascii="TR Avalon" w:hAnsi="TR Avalon" w:cs="Arial"/>
                          <w:bCs/>
                          <w:sz w:val="25"/>
                          <w:szCs w:val="21"/>
                        </w:rPr>
                        <w:t>Günlük elbise, pardösü, her türlü temizlik malzemesi (sabun, diş fırçası, diş macunu, krem, kolonya, havlu vb.) öğrenci dolabında bulundurulacaktır.</w:t>
                      </w:r>
                    </w:p>
                    <w:p w:rsidR="00E74B63" w:rsidRPr="00E74B63" w:rsidRDefault="00E74B63" w:rsidP="00E74B63">
                      <w:pPr>
                        <w:spacing w:after="40"/>
                        <w:jc w:val="both"/>
                        <w:rPr>
                          <w:rFonts w:ascii="TR Avalon" w:hAnsi="TR Avalon" w:cs="Arial"/>
                          <w:bCs/>
                          <w:sz w:val="25"/>
                          <w:szCs w:val="21"/>
                        </w:rPr>
                      </w:pPr>
                    </w:p>
                    <w:p w:rsidR="00E74B63" w:rsidRDefault="00E74B63" w:rsidP="00E74B63">
                      <w:pPr>
                        <w:numPr>
                          <w:ilvl w:val="0"/>
                          <w:numId w:val="1"/>
                        </w:numPr>
                        <w:spacing w:after="40"/>
                        <w:ind w:left="426" w:hanging="153"/>
                        <w:jc w:val="both"/>
                        <w:rPr>
                          <w:rFonts w:ascii="TR Avalon" w:hAnsi="TR Avalon" w:cs="Arial"/>
                          <w:bCs/>
                          <w:sz w:val="25"/>
                          <w:szCs w:val="21"/>
                        </w:rPr>
                      </w:pPr>
                      <w:r w:rsidRPr="00E74B63">
                        <w:rPr>
                          <w:rFonts w:ascii="TR Avalon" w:hAnsi="TR Avalon" w:cs="Arial"/>
                          <w:bCs/>
                          <w:sz w:val="25"/>
                          <w:szCs w:val="21"/>
                        </w:rPr>
                        <w:t>Öğrenci okul yönetimince kendisine gösterilen yatakta yatacak, verilen dolabı kullanacaktır. Kendiliğinden yatağı, dolabı ya da eşyaların yerlerini değiştirmeyecektir. Dolap üzerine gereksiz maddeler ve eşya konulmayacaktır.</w:t>
                      </w:r>
                    </w:p>
                    <w:p w:rsidR="00E74B63" w:rsidRPr="00E74B63" w:rsidRDefault="00E74B63" w:rsidP="00E74B63">
                      <w:pPr>
                        <w:spacing w:after="40"/>
                        <w:jc w:val="both"/>
                        <w:rPr>
                          <w:rFonts w:ascii="TR Avalon" w:hAnsi="TR Avalon" w:cs="Arial"/>
                          <w:bCs/>
                          <w:sz w:val="25"/>
                          <w:szCs w:val="21"/>
                        </w:rPr>
                      </w:pPr>
                    </w:p>
                    <w:p w:rsidR="00E74B63" w:rsidRDefault="00E74B63" w:rsidP="00E74B63">
                      <w:pPr>
                        <w:numPr>
                          <w:ilvl w:val="0"/>
                          <w:numId w:val="1"/>
                        </w:numPr>
                        <w:spacing w:after="40"/>
                        <w:ind w:left="426" w:hanging="153"/>
                        <w:jc w:val="both"/>
                        <w:rPr>
                          <w:rFonts w:ascii="TR Avalon" w:hAnsi="TR Avalon" w:cs="Arial"/>
                          <w:bCs/>
                          <w:sz w:val="25"/>
                          <w:szCs w:val="21"/>
                        </w:rPr>
                      </w:pPr>
                      <w:r w:rsidRPr="00E74B63">
                        <w:rPr>
                          <w:rFonts w:ascii="TR Avalon" w:hAnsi="TR Avalon" w:cs="Arial"/>
                          <w:bCs/>
                          <w:sz w:val="25"/>
                          <w:szCs w:val="21"/>
                        </w:rPr>
                        <w:t>Yatakhane ve yatakhane katı içerisinde kesinlikle ayakkabı ile dolaşılmayacak ve ayakkabı yatakhanede bulundurulmayacaktır. Normal kullanım terliği ve WC-Banyo terlikleri ayrı ayrı olacak ve içeride onlar kullanılacaktır.</w:t>
                      </w:r>
                    </w:p>
                    <w:p w:rsidR="00E74B63" w:rsidRPr="00E74B63" w:rsidRDefault="00E74B63" w:rsidP="00E74B63">
                      <w:pPr>
                        <w:spacing w:after="40"/>
                        <w:jc w:val="both"/>
                        <w:rPr>
                          <w:rFonts w:ascii="TR Avalon" w:hAnsi="TR Avalon" w:cs="Arial"/>
                          <w:bCs/>
                          <w:sz w:val="25"/>
                          <w:szCs w:val="21"/>
                        </w:rPr>
                      </w:pPr>
                    </w:p>
                    <w:p w:rsidR="00E74B63" w:rsidRPr="00E74B63" w:rsidRDefault="00E74B63" w:rsidP="00E74B63">
                      <w:pPr>
                        <w:numPr>
                          <w:ilvl w:val="0"/>
                          <w:numId w:val="1"/>
                        </w:numPr>
                        <w:spacing w:after="40"/>
                        <w:ind w:left="426" w:hanging="153"/>
                        <w:jc w:val="both"/>
                        <w:rPr>
                          <w:rFonts w:ascii="TR Avalon" w:hAnsi="TR Avalon" w:cs="Arial"/>
                          <w:bCs/>
                          <w:sz w:val="25"/>
                          <w:szCs w:val="21"/>
                        </w:rPr>
                      </w:pPr>
                      <w:r w:rsidRPr="00E74B63">
                        <w:rPr>
                          <w:rFonts w:ascii="TR Avalon" w:hAnsi="TR Avalon" w:cs="Arial"/>
                          <w:bCs/>
                          <w:sz w:val="25"/>
                          <w:szCs w:val="21"/>
                        </w:rPr>
                        <w:t xml:space="preserve">Yatakhanede ki her demirbaştan öğrenciler sorumludur. Kırılması-bozulması </w:t>
                      </w:r>
                      <w:proofErr w:type="spellStart"/>
                      <w:r w:rsidRPr="00E74B63">
                        <w:rPr>
                          <w:rFonts w:ascii="TR Avalon" w:hAnsi="TR Avalon" w:cs="Arial"/>
                          <w:bCs/>
                          <w:sz w:val="25"/>
                          <w:szCs w:val="21"/>
                        </w:rPr>
                        <w:t>vs</w:t>
                      </w:r>
                      <w:proofErr w:type="spellEnd"/>
                      <w:r w:rsidRPr="00E74B63">
                        <w:rPr>
                          <w:rFonts w:ascii="TR Avalon" w:hAnsi="TR Avalon" w:cs="Arial"/>
                          <w:bCs/>
                          <w:sz w:val="25"/>
                          <w:szCs w:val="21"/>
                        </w:rPr>
                        <w:t xml:space="preserve"> durumlarda sorumluluk öğrencilere aittir.</w:t>
                      </w:r>
                    </w:p>
                    <w:p w:rsidR="009F0FA9" w:rsidRPr="002850D6" w:rsidRDefault="009F0FA9" w:rsidP="00E74B63">
                      <w:pPr>
                        <w:spacing w:after="40"/>
                        <w:ind w:left="273"/>
                        <w:jc w:val="both"/>
                        <w:rPr>
                          <w:rFonts w:ascii="TR Avalon" w:hAnsi="TR Avalon" w:cs="Arial"/>
                          <w:bCs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62FE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CE6CDC" wp14:editId="4B33090A">
                <wp:simplePos x="0" y="0"/>
                <wp:positionH relativeFrom="column">
                  <wp:posOffset>29210</wp:posOffset>
                </wp:positionH>
                <wp:positionV relativeFrom="paragraph">
                  <wp:posOffset>-7620</wp:posOffset>
                </wp:positionV>
                <wp:extent cx="5705475" cy="570230"/>
                <wp:effectExtent l="0" t="0" r="0" b="1270"/>
                <wp:wrapNone/>
                <wp:docPr id="3" name="Metin Kutu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475" cy="5702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0FA9" w:rsidRPr="009F0FA9" w:rsidRDefault="00E74B63" w:rsidP="009F0FA9">
                            <w:pPr>
                              <w:jc w:val="center"/>
                              <w:rPr>
                                <w:rFonts w:ascii="00745" w:hAnsi="00745" w:cs="Arial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00745" w:hAnsi="00745" w:cs="Arial"/>
                                <w:b/>
                                <w:color w:val="0D0D0D" w:themeColor="text1" w:themeTint="F2"/>
                                <w:sz w:val="44"/>
                                <w:szCs w:val="4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YATAKHANE</w:t>
                            </w:r>
                            <w:r w:rsidR="00A62FE9" w:rsidRPr="00A62FE9">
                              <w:rPr>
                                <w:rFonts w:ascii="00745" w:hAnsi="00745" w:cs="Arial"/>
                                <w:b/>
                                <w:color w:val="0D0D0D" w:themeColor="text1" w:themeTint="F2"/>
                                <w:sz w:val="44"/>
                                <w:szCs w:val="4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TALİMATI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CE6CDC" id="Metin Kutusu 3" o:spid="_x0000_s1028" type="#_x0000_t202" style="position:absolute;margin-left:2.3pt;margin-top:-.6pt;width:449.25pt;height:4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" filled="f" stroked="f" strokeweight=".5pt">
                <v:textbox>
                  <w:txbxContent>
                    <w:p w:rsidR="009F0FA9" w:rsidRPr="009F0FA9" w:rsidRDefault="00E74B63" w:rsidP="009F0FA9">
                      <w:pPr>
                        <w:jc w:val="center"/>
                        <w:rPr>
                          <w:rFonts w:ascii="00745" w:hAnsi="00745" w:cs="Arial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00745" w:hAnsi="00745" w:cs="Arial"/>
                          <w:b/>
                          <w:color w:val="0D0D0D" w:themeColor="text1" w:themeTint="F2"/>
                          <w:sz w:val="44"/>
                          <w:szCs w:val="4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YATAKHANE</w:t>
                      </w:r>
                      <w:r w:rsidR="00A62FE9" w:rsidRPr="00A62FE9">
                        <w:rPr>
                          <w:rFonts w:ascii="00745" w:hAnsi="00745" w:cs="Arial"/>
                          <w:b/>
                          <w:color w:val="0D0D0D" w:themeColor="text1" w:themeTint="F2"/>
                          <w:sz w:val="44"/>
                          <w:szCs w:val="4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TALİMATI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611D0">
      <w:headerReference w:type="even" r:id="rId8"/>
      <w:head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30F6" w:rsidRDefault="002530F6" w:rsidP="009F0FA9">
      <w:r>
        <w:separator/>
      </w:r>
    </w:p>
  </w:endnote>
  <w:endnote w:type="continuationSeparator" w:id="0">
    <w:p w:rsidR="002530F6" w:rsidRDefault="002530F6" w:rsidP="009F0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R Avalon">
    <w:altName w:val="Segoe UI"/>
    <w:charset w:val="00"/>
    <w:family w:val="swiss"/>
    <w:pitch w:val="variable"/>
    <w:sig w:usb0="00000001" w:usb1="00000000" w:usb2="00000000" w:usb3="00000000" w:csb0="0000001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00745">
    <w:altName w:val="Courier New"/>
    <w:charset w:val="00"/>
    <w:family w:val="auto"/>
    <w:pitch w:val="variable"/>
    <w:sig w:usb0="00000001" w:usb1="00000000" w:usb2="00000000" w:usb3="00000000" w:csb0="0000001B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30F6" w:rsidRDefault="002530F6" w:rsidP="009F0FA9">
      <w:r>
        <w:separator/>
      </w:r>
    </w:p>
  </w:footnote>
  <w:footnote w:type="continuationSeparator" w:id="0">
    <w:p w:rsidR="002530F6" w:rsidRDefault="002530F6" w:rsidP="009F0F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0FA9" w:rsidRDefault="002530F6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07860" o:spid="_x0000_s2050" type="#_x0000_t75" style="position:absolute;margin-left:0;margin-top:0;width:584.45pt;height:834.95pt;z-index:-251657216;mso-position-horizontal:center;mso-position-horizontal-relative:margin;mso-position-vertical:center;mso-position-vertical-relative:margin" o:allowincell="f">
          <v:imagedata r:id="rId1" o:title="1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0FA9" w:rsidRDefault="002530F6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07861" o:spid="_x0000_s2051" type="#_x0000_t75" style="position:absolute;margin-left:0;margin-top:0;width:584.45pt;height:834.95pt;z-index:-251656192;mso-position-horizontal:center;mso-position-horizontal-relative:margin;mso-position-vertical:center;mso-position-vertical-relative:margin" o:allowincell="f">
          <v:imagedata r:id="rId1" o:title="1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0FA9" w:rsidRDefault="002530F6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07859" o:spid="_x0000_s2049" type="#_x0000_t75" style="position:absolute;margin-left:0;margin-top:0;width:584.45pt;height:834.95pt;z-index:-251658240;mso-position-horizontal:center;mso-position-horizontal-relative:margin;mso-position-vertical:center;mso-position-vertical-relative:margin" o:allowincell="f">
          <v:imagedata r:id="rId1" o:title="1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E001D1"/>
    <w:multiLevelType w:val="hybridMultilevel"/>
    <w:tmpl w:val="B0FC469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4A6A27"/>
    <w:multiLevelType w:val="hybridMultilevel"/>
    <w:tmpl w:val="4DFE6274"/>
    <w:lvl w:ilvl="0" w:tplc="8F7ACB4A">
      <w:start w:val="1"/>
      <w:numFmt w:val="decimal"/>
      <w:lvlText w:val="%1."/>
      <w:lvlJc w:val="left"/>
      <w:pPr>
        <w:ind w:left="475" w:hanging="360"/>
      </w:pPr>
      <w:rPr>
        <w:b/>
        <w:bCs/>
        <w:i/>
        <w:spacing w:val="0"/>
        <w:w w:val="99"/>
        <w:lang w:val="tr-TR" w:eastAsia="tr-TR" w:bidi="tr-TR"/>
      </w:rPr>
    </w:lvl>
    <w:lvl w:ilvl="1" w:tplc="5D8AE8FE">
      <w:numFmt w:val="bullet"/>
      <w:lvlText w:val="•"/>
      <w:lvlJc w:val="left"/>
      <w:pPr>
        <w:ind w:left="1478" w:hanging="360"/>
      </w:pPr>
      <w:rPr>
        <w:lang w:val="tr-TR" w:eastAsia="tr-TR" w:bidi="tr-TR"/>
      </w:rPr>
    </w:lvl>
    <w:lvl w:ilvl="2" w:tplc="1C900202">
      <w:numFmt w:val="bullet"/>
      <w:lvlText w:val="•"/>
      <w:lvlJc w:val="left"/>
      <w:pPr>
        <w:ind w:left="2477" w:hanging="360"/>
      </w:pPr>
      <w:rPr>
        <w:lang w:val="tr-TR" w:eastAsia="tr-TR" w:bidi="tr-TR"/>
      </w:rPr>
    </w:lvl>
    <w:lvl w:ilvl="3" w:tplc="4F0E1B2E">
      <w:numFmt w:val="bullet"/>
      <w:lvlText w:val="•"/>
      <w:lvlJc w:val="left"/>
      <w:pPr>
        <w:ind w:left="3475" w:hanging="360"/>
      </w:pPr>
      <w:rPr>
        <w:lang w:val="tr-TR" w:eastAsia="tr-TR" w:bidi="tr-TR"/>
      </w:rPr>
    </w:lvl>
    <w:lvl w:ilvl="4" w:tplc="0AB06E72">
      <w:numFmt w:val="bullet"/>
      <w:lvlText w:val="•"/>
      <w:lvlJc w:val="left"/>
      <w:pPr>
        <w:ind w:left="4474" w:hanging="360"/>
      </w:pPr>
      <w:rPr>
        <w:lang w:val="tr-TR" w:eastAsia="tr-TR" w:bidi="tr-TR"/>
      </w:rPr>
    </w:lvl>
    <w:lvl w:ilvl="5" w:tplc="6EA2B28C">
      <w:numFmt w:val="bullet"/>
      <w:lvlText w:val="•"/>
      <w:lvlJc w:val="left"/>
      <w:pPr>
        <w:ind w:left="5473" w:hanging="360"/>
      </w:pPr>
      <w:rPr>
        <w:lang w:val="tr-TR" w:eastAsia="tr-TR" w:bidi="tr-TR"/>
      </w:rPr>
    </w:lvl>
    <w:lvl w:ilvl="6" w:tplc="276C9D10">
      <w:numFmt w:val="bullet"/>
      <w:lvlText w:val="•"/>
      <w:lvlJc w:val="left"/>
      <w:pPr>
        <w:ind w:left="6471" w:hanging="360"/>
      </w:pPr>
      <w:rPr>
        <w:lang w:val="tr-TR" w:eastAsia="tr-TR" w:bidi="tr-TR"/>
      </w:rPr>
    </w:lvl>
    <w:lvl w:ilvl="7" w:tplc="F26A9060">
      <w:numFmt w:val="bullet"/>
      <w:lvlText w:val="•"/>
      <w:lvlJc w:val="left"/>
      <w:pPr>
        <w:ind w:left="7470" w:hanging="360"/>
      </w:pPr>
      <w:rPr>
        <w:lang w:val="tr-TR" w:eastAsia="tr-TR" w:bidi="tr-TR"/>
      </w:rPr>
    </w:lvl>
    <w:lvl w:ilvl="8" w:tplc="4CB8A4DA">
      <w:numFmt w:val="bullet"/>
      <w:lvlText w:val="•"/>
      <w:lvlJc w:val="left"/>
      <w:pPr>
        <w:ind w:left="8469" w:hanging="360"/>
      </w:pPr>
      <w:rPr>
        <w:lang w:val="tr-TR" w:eastAsia="tr-TR" w:bidi="tr-TR"/>
      </w:rPr>
    </w:lvl>
  </w:abstractNum>
  <w:abstractNum w:abstractNumId="2">
    <w:nsid w:val="3D312E5A"/>
    <w:multiLevelType w:val="hybridMultilevel"/>
    <w:tmpl w:val="D460FE5A"/>
    <w:lvl w:ilvl="0" w:tplc="3E6C26C4">
      <w:start w:val="1"/>
      <w:numFmt w:val="decimal"/>
      <w:lvlText w:val="%1."/>
      <w:lvlJc w:val="righ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DF5398"/>
    <w:multiLevelType w:val="hybridMultilevel"/>
    <w:tmpl w:val="155A6AF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FA9"/>
    <w:rsid w:val="00185F3D"/>
    <w:rsid w:val="002530F6"/>
    <w:rsid w:val="002850D6"/>
    <w:rsid w:val="003717A0"/>
    <w:rsid w:val="00481F95"/>
    <w:rsid w:val="004922E9"/>
    <w:rsid w:val="005A297A"/>
    <w:rsid w:val="00645918"/>
    <w:rsid w:val="00690756"/>
    <w:rsid w:val="006A4364"/>
    <w:rsid w:val="008C3F2A"/>
    <w:rsid w:val="009F0FA9"/>
    <w:rsid w:val="00A62FE9"/>
    <w:rsid w:val="00AA5F31"/>
    <w:rsid w:val="00B13BD3"/>
    <w:rsid w:val="00DA4EAB"/>
    <w:rsid w:val="00E74B63"/>
    <w:rsid w:val="00F753C7"/>
    <w:rsid w:val="00FD1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82FF5622-1C42-4D3B-B13A-3015E1833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0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F0FA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F0FA9"/>
  </w:style>
  <w:style w:type="paragraph" w:styleId="Altbilgi">
    <w:name w:val="footer"/>
    <w:basedOn w:val="Normal"/>
    <w:link w:val="AltbilgiChar"/>
    <w:uiPriority w:val="99"/>
    <w:unhideWhenUsed/>
    <w:rsid w:val="009F0FA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F0FA9"/>
  </w:style>
  <w:style w:type="table" w:styleId="TabloKlavuzu">
    <w:name w:val="Table Grid"/>
    <w:basedOn w:val="NormalTablo"/>
    <w:uiPriority w:val="59"/>
    <w:rsid w:val="00185F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">
    <w:name w:val="Body Text"/>
    <w:basedOn w:val="Normal"/>
    <w:link w:val="GvdeMetniChar"/>
    <w:uiPriority w:val="1"/>
    <w:semiHidden/>
    <w:unhideWhenUsed/>
    <w:qFormat/>
    <w:rsid w:val="00E74B63"/>
    <w:pPr>
      <w:widowControl w:val="0"/>
      <w:autoSpaceDE w:val="0"/>
      <w:autoSpaceDN w:val="0"/>
      <w:ind w:left="475" w:hanging="360"/>
    </w:pPr>
    <w:rPr>
      <w:rFonts w:ascii="Lucida Calligraphy" w:eastAsia="Lucida Calligraphy" w:hAnsi="Lucida Calligraphy" w:cs="Lucida Calligraphy"/>
      <w:b/>
      <w:bCs/>
      <w:i/>
      <w:lang w:bidi="tr-TR"/>
    </w:rPr>
  </w:style>
  <w:style w:type="character" w:customStyle="1" w:styleId="GvdeMetniChar">
    <w:name w:val="Gövde Metni Char"/>
    <w:basedOn w:val="VarsaylanParagrafYazTipi"/>
    <w:link w:val="GvdeMetni"/>
    <w:uiPriority w:val="1"/>
    <w:semiHidden/>
    <w:rsid w:val="00E74B63"/>
    <w:rPr>
      <w:rFonts w:ascii="Lucida Calligraphy" w:eastAsia="Lucida Calligraphy" w:hAnsi="Lucida Calligraphy" w:cs="Lucida Calligraphy"/>
      <w:b/>
      <w:bCs/>
      <w:i/>
      <w:sz w:val="24"/>
      <w:szCs w:val="24"/>
      <w:lang w:eastAsia="tr-TR" w:bidi="tr-TR"/>
    </w:rPr>
  </w:style>
  <w:style w:type="paragraph" w:styleId="ListeParagraf">
    <w:name w:val="List Paragraph"/>
    <w:basedOn w:val="Normal"/>
    <w:uiPriority w:val="1"/>
    <w:qFormat/>
    <w:rsid w:val="00E74B63"/>
    <w:pPr>
      <w:widowControl w:val="0"/>
      <w:autoSpaceDE w:val="0"/>
      <w:autoSpaceDN w:val="0"/>
      <w:ind w:left="475" w:hanging="360"/>
    </w:pPr>
    <w:rPr>
      <w:rFonts w:ascii="Lucida Calligraphy" w:eastAsia="Lucida Calligraphy" w:hAnsi="Lucida Calligraphy" w:cs="Lucida Calligraphy"/>
      <w:sz w:val="22"/>
      <w:szCs w:val="22"/>
      <w:lang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4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B819A-23ED-4686-AAF8-49E2DC147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 Nuri Şahin</dc:creator>
  <cp:lastModifiedBy>Windows Kullanıcısı</cp:lastModifiedBy>
  <cp:revision>2</cp:revision>
  <dcterms:created xsi:type="dcterms:W3CDTF">2018-09-19T10:31:00Z</dcterms:created>
  <dcterms:modified xsi:type="dcterms:W3CDTF">2018-09-19T10:31:00Z</dcterms:modified>
</cp:coreProperties>
</file>